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F7" w:rsidRPr="00227086" w:rsidRDefault="00ED64F7" w:rsidP="00ED6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86">
        <w:rPr>
          <w:rFonts w:ascii="Times New Roman" w:hAnsi="Times New Roman" w:cs="Times New Roman"/>
          <w:b/>
          <w:sz w:val="28"/>
          <w:szCs w:val="28"/>
        </w:rPr>
        <w:t>Информация о средствах обучения и воспитания</w:t>
      </w:r>
    </w:p>
    <w:p w:rsidR="00ED64F7" w:rsidRPr="00227086" w:rsidRDefault="00ED64F7" w:rsidP="00ED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4F7" w:rsidRPr="00227086" w:rsidRDefault="00ED64F7" w:rsidP="00ED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86">
        <w:rPr>
          <w:rFonts w:ascii="Times New Roman" w:hAnsi="Times New Roman" w:cs="Times New Roman"/>
          <w:sz w:val="28"/>
          <w:szCs w:val="28"/>
        </w:rPr>
        <w:t>Реализуемые основные образовательные программы высшего образования и программы СПО обеспечены необходимыми средствами обучения и воспитания.</w:t>
      </w:r>
    </w:p>
    <w:p w:rsidR="00ED64F7" w:rsidRPr="00227086" w:rsidRDefault="00ED64F7" w:rsidP="00ED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86">
        <w:rPr>
          <w:rFonts w:ascii="Times New Roman" w:hAnsi="Times New Roman" w:cs="Times New Roman"/>
          <w:sz w:val="28"/>
          <w:szCs w:val="28"/>
        </w:rPr>
        <w:t xml:space="preserve">К средствам обучения и воспитания относятся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в </w:t>
      </w:r>
      <w:r w:rsidR="002E0CAE" w:rsidRPr="00227086">
        <w:rPr>
          <w:rFonts w:ascii="Times New Roman" w:hAnsi="Times New Roman" w:cs="Times New Roman"/>
          <w:sz w:val="28"/>
          <w:szCs w:val="28"/>
        </w:rPr>
        <w:t>университете</w:t>
      </w:r>
      <w:r w:rsidRPr="00227086">
        <w:rPr>
          <w:rFonts w:ascii="Times New Roman" w:hAnsi="Times New Roman" w:cs="Times New Roman"/>
          <w:sz w:val="28"/>
          <w:szCs w:val="28"/>
        </w:rPr>
        <w:t>.</w:t>
      </w:r>
    </w:p>
    <w:p w:rsidR="00227086" w:rsidRPr="00227086" w:rsidRDefault="00ED64F7" w:rsidP="00ED64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086">
        <w:rPr>
          <w:rFonts w:ascii="Times New Roman" w:hAnsi="Times New Roman" w:cs="Times New Roman"/>
          <w:sz w:val="28"/>
          <w:szCs w:val="28"/>
        </w:rPr>
        <w:t xml:space="preserve">Обучающиеся имеют доступ к компьютерным классам, лабораториям, специально оборудованным кабинетам и аудиториям, а также необходимым специализированным средствам обучения, </w:t>
      </w:r>
      <w:r w:rsidR="002E0CAE" w:rsidRPr="00227086">
        <w:rPr>
          <w:rFonts w:ascii="Times New Roman" w:hAnsi="Times New Roman" w:cs="Times New Roman"/>
          <w:sz w:val="28"/>
          <w:szCs w:val="28"/>
        </w:rPr>
        <w:t>например,</w:t>
      </w:r>
      <w:r w:rsidRPr="00227086">
        <w:rPr>
          <w:rFonts w:ascii="Times New Roman" w:hAnsi="Times New Roman" w:cs="Times New Roman"/>
          <w:sz w:val="28"/>
          <w:szCs w:val="28"/>
        </w:rPr>
        <w:t xml:space="preserve"> персональным компьютерам, проекторам, интерактивным доскам, телевизорам, видео-, аудио магнитофонам, видео-, фотокамерам, информационным стендам, плакатам, картам, атласам, учебным видеофильмам, аудиоматериалам. </w:t>
      </w:r>
      <w:r w:rsidR="00073A76" w:rsidRPr="00227086">
        <w:rPr>
          <w:rFonts w:ascii="Times New Roman" w:hAnsi="Times New Roman" w:cs="Times New Roman"/>
          <w:sz w:val="28"/>
          <w:szCs w:val="28"/>
        </w:rPr>
        <w:t>Для повышения качества образовательного процесса созданы специализированные образовательные центры</w:t>
      </w:r>
      <w:r w:rsidR="005364B6" w:rsidRPr="00227086">
        <w:rPr>
          <w:rFonts w:ascii="Times New Roman" w:hAnsi="Times New Roman" w:cs="Times New Roman"/>
          <w:sz w:val="28"/>
          <w:szCs w:val="28"/>
        </w:rPr>
        <w:t xml:space="preserve"> и лаборатории</w:t>
      </w:r>
      <w:r w:rsidR="00073A76" w:rsidRPr="00227086">
        <w:rPr>
          <w:rFonts w:ascii="Times New Roman" w:hAnsi="Times New Roman" w:cs="Times New Roman"/>
          <w:sz w:val="28"/>
          <w:szCs w:val="28"/>
        </w:rPr>
        <w:t xml:space="preserve">, например, </w:t>
      </w:r>
      <w:proofErr w:type="spellStart"/>
      <w:r w:rsidR="005364B6" w:rsidRPr="0022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аккредитационно-симуляционный</w:t>
      </w:r>
      <w:proofErr w:type="spellEnd"/>
      <w:r w:rsidR="005364B6" w:rsidRPr="0022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</w:t>
      </w:r>
      <w:r w:rsidR="00073A76" w:rsidRPr="00227086">
        <w:rPr>
          <w:rFonts w:ascii="Times New Roman" w:hAnsi="Times New Roman" w:cs="Times New Roman"/>
          <w:sz w:val="28"/>
          <w:szCs w:val="28"/>
        </w:rPr>
        <w:t xml:space="preserve">медицинского института, </w:t>
      </w:r>
      <w:r w:rsidR="005364B6" w:rsidRPr="00227086">
        <w:rPr>
          <w:rFonts w:ascii="Times New Roman" w:hAnsi="Times New Roman" w:cs="Times New Roman"/>
          <w:bCs/>
          <w:sz w:val="28"/>
          <w:szCs w:val="28"/>
        </w:rPr>
        <w:t>стоматологическая клиника и виварий для подготовки медиков,</w:t>
      </w:r>
      <w:r w:rsidR="005364B6" w:rsidRPr="00227086">
        <w:rPr>
          <w:rFonts w:ascii="Times New Roman" w:hAnsi="Times New Roman" w:cs="Times New Roman"/>
          <w:sz w:val="28"/>
          <w:szCs w:val="28"/>
        </w:rPr>
        <w:t xml:space="preserve"> </w:t>
      </w:r>
      <w:r w:rsidR="005364B6" w:rsidRPr="00227086">
        <w:rPr>
          <w:rFonts w:ascii="Times New Roman" w:hAnsi="Times New Roman" w:cs="Times New Roman"/>
          <w:bCs/>
          <w:sz w:val="28"/>
          <w:szCs w:val="28"/>
        </w:rPr>
        <w:t>юридическая клиника, Европейский учебный центр «Обучающие технологии подготовки специалистов автомобильной отрасли», созданный с участием Национальной ассоциации по подготовке специалистов для автомобильной отрасли ГНФА (</w:t>
      </w:r>
      <w:proofErr w:type="spellStart"/>
      <w:r w:rsidR="005364B6" w:rsidRPr="00227086">
        <w:rPr>
          <w:rFonts w:ascii="Times New Roman" w:hAnsi="Times New Roman" w:cs="Times New Roman"/>
          <w:bCs/>
          <w:sz w:val="28"/>
          <w:szCs w:val="28"/>
        </w:rPr>
        <w:t>Groupement</w:t>
      </w:r>
      <w:proofErr w:type="spellEnd"/>
      <w:r w:rsidR="005364B6" w:rsidRPr="002270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64B6" w:rsidRPr="00227086">
        <w:rPr>
          <w:rFonts w:ascii="Times New Roman" w:hAnsi="Times New Roman" w:cs="Times New Roman"/>
          <w:bCs/>
          <w:sz w:val="28"/>
          <w:szCs w:val="28"/>
        </w:rPr>
        <w:t>National</w:t>
      </w:r>
      <w:proofErr w:type="spellEnd"/>
      <w:r w:rsidR="005364B6" w:rsidRPr="002270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64B6" w:rsidRPr="00227086">
        <w:rPr>
          <w:rFonts w:ascii="Times New Roman" w:hAnsi="Times New Roman" w:cs="Times New Roman"/>
          <w:bCs/>
          <w:sz w:val="28"/>
          <w:szCs w:val="28"/>
        </w:rPr>
        <w:t>pourla</w:t>
      </w:r>
      <w:proofErr w:type="spellEnd"/>
      <w:r w:rsidR="005364B6" w:rsidRPr="002270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64B6" w:rsidRPr="00227086">
        <w:rPr>
          <w:rFonts w:ascii="Times New Roman" w:hAnsi="Times New Roman" w:cs="Times New Roman"/>
          <w:bCs/>
          <w:sz w:val="28"/>
          <w:szCs w:val="28"/>
        </w:rPr>
        <w:t>Formation</w:t>
      </w:r>
      <w:proofErr w:type="spellEnd"/>
      <w:r w:rsidR="005364B6" w:rsidRPr="002270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64B6" w:rsidRPr="00227086">
        <w:rPr>
          <w:rFonts w:ascii="Times New Roman" w:hAnsi="Times New Roman" w:cs="Times New Roman"/>
          <w:bCs/>
          <w:sz w:val="28"/>
          <w:szCs w:val="28"/>
        </w:rPr>
        <w:t>Automobile</w:t>
      </w:r>
      <w:proofErr w:type="spellEnd"/>
      <w:r w:rsidR="005364B6" w:rsidRPr="00227086">
        <w:rPr>
          <w:rFonts w:ascii="Times New Roman" w:hAnsi="Times New Roman" w:cs="Times New Roman"/>
          <w:bCs/>
          <w:sz w:val="28"/>
          <w:szCs w:val="28"/>
        </w:rPr>
        <w:t xml:space="preserve"> (GNFA), Франция), авторизованный учебный центр, осуществляющий подготовку специалистов предприятий по системе автоматизированного проектирования </w:t>
      </w:r>
      <w:proofErr w:type="spellStart"/>
      <w:r w:rsidR="005364B6" w:rsidRPr="00227086">
        <w:rPr>
          <w:rFonts w:ascii="Times New Roman" w:hAnsi="Times New Roman" w:cs="Times New Roman"/>
          <w:bCs/>
          <w:sz w:val="28"/>
          <w:szCs w:val="28"/>
        </w:rPr>
        <w:t>SolidWorks</w:t>
      </w:r>
      <w:proofErr w:type="spellEnd"/>
      <w:r w:rsidR="005364B6" w:rsidRPr="00227086">
        <w:rPr>
          <w:rFonts w:ascii="Times New Roman" w:hAnsi="Times New Roman" w:cs="Times New Roman"/>
          <w:bCs/>
          <w:sz w:val="28"/>
          <w:szCs w:val="28"/>
        </w:rPr>
        <w:t>, учебный центр робототехники, учебно-лабораторный фонд для подготовки специалистов в области радиоэлектронных систем на базе ОАО «Саранский телевизионный завод», лаборатория «Финно-</w:t>
      </w:r>
      <w:proofErr w:type="spellStart"/>
      <w:r w:rsidR="005364B6" w:rsidRPr="00227086">
        <w:rPr>
          <w:rFonts w:ascii="Times New Roman" w:hAnsi="Times New Roman" w:cs="Times New Roman"/>
          <w:bCs/>
          <w:sz w:val="28"/>
          <w:szCs w:val="28"/>
        </w:rPr>
        <w:t>угристика</w:t>
      </w:r>
      <w:proofErr w:type="spellEnd"/>
      <w:r w:rsidR="005364B6" w:rsidRPr="00227086">
        <w:rPr>
          <w:rFonts w:ascii="Times New Roman" w:hAnsi="Times New Roman" w:cs="Times New Roman"/>
          <w:bCs/>
          <w:sz w:val="28"/>
          <w:szCs w:val="28"/>
        </w:rPr>
        <w:t xml:space="preserve">», лаборатория финно-угорской культуры, финно-угорского </w:t>
      </w:r>
      <w:proofErr w:type="spellStart"/>
      <w:r w:rsidR="005364B6" w:rsidRPr="00227086">
        <w:rPr>
          <w:rFonts w:ascii="Times New Roman" w:hAnsi="Times New Roman" w:cs="Times New Roman"/>
          <w:bCs/>
          <w:sz w:val="28"/>
          <w:szCs w:val="28"/>
        </w:rPr>
        <w:t>этноправоведения</w:t>
      </w:r>
      <w:proofErr w:type="spellEnd"/>
      <w:r w:rsidR="005364B6" w:rsidRPr="00227086">
        <w:rPr>
          <w:rFonts w:ascii="Times New Roman" w:hAnsi="Times New Roman" w:cs="Times New Roman"/>
          <w:bCs/>
          <w:sz w:val="28"/>
          <w:szCs w:val="28"/>
        </w:rPr>
        <w:t>, учебно-научно-производственная лаборатория народного художественного творчества,</w:t>
      </w:r>
      <w:r w:rsidR="005364B6" w:rsidRPr="00227086">
        <w:rPr>
          <w:rFonts w:ascii="Times New Roman" w:hAnsi="Times New Roman" w:cs="Times New Roman"/>
          <w:sz w:val="28"/>
          <w:szCs w:val="28"/>
        </w:rPr>
        <w:t xml:space="preserve"> мультимедийная лаборатория института национальной культуры</w:t>
      </w:r>
      <w:r w:rsidR="005364B6" w:rsidRPr="00227086">
        <w:rPr>
          <w:rFonts w:ascii="Times New Roman" w:hAnsi="Times New Roman" w:cs="Times New Roman"/>
          <w:bCs/>
          <w:sz w:val="28"/>
          <w:szCs w:val="28"/>
        </w:rPr>
        <w:t>.</w:t>
      </w:r>
      <w:r w:rsidR="00073A76" w:rsidRPr="002270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64F7" w:rsidRPr="00227086" w:rsidRDefault="00ED64F7" w:rsidP="00ED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86">
        <w:rPr>
          <w:rFonts w:ascii="Times New Roman" w:hAnsi="Times New Roman" w:cs="Times New Roman"/>
          <w:sz w:val="28"/>
          <w:szCs w:val="28"/>
        </w:rPr>
        <w:t xml:space="preserve">В целях обеспечения образовательного процесса профессорско- преподавательским составом </w:t>
      </w:r>
      <w:r w:rsidR="002E0CAE" w:rsidRPr="00227086">
        <w:rPr>
          <w:rFonts w:ascii="Times New Roman" w:hAnsi="Times New Roman" w:cs="Times New Roman"/>
          <w:sz w:val="28"/>
          <w:szCs w:val="28"/>
        </w:rPr>
        <w:t>университета</w:t>
      </w:r>
      <w:r w:rsidRPr="00227086">
        <w:rPr>
          <w:rFonts w:ascii="Times New Roman" w:hAnsi="Times New Roman" w:cs="Times New Roman"/>
          <w:sz w:val="28"/>
          <w:szCs w:val="28"/>
        </w:rPr>
        <w:t xml:space="preserve"> разрабатываются и применяются наглядные и дидактические материалы в п</w:t>
      </w:r>
      <w:r w:rsidR="002E0CAE" w:rsidRPr="00227086">
        <w:rPr>
          <w:rFonts w:ascii="Times New Roman" w:hAnsi="Times New Roman" w:cs="Times New Roman"/>
          <w:sz w:val="28"/>
          <w:szCs w:val="28"/>
        </w:rPr>
        <w:t>ечатном и электронных вариантах</w:t>
      </w:r>
      <w:r w:rsidRPr="00227086">
        <w:rPr>
          <w:rFonts w:ascii="Times New Roman" w:hAnsi="Times New Roman" w:cs="Times New Roman"/>
          <w:sz w:val="28"/>
          <w:szCs w:val="28"/>
        </w:rPr>
        <w:t>.</w:t>
      </w:r>
    </w:p>
    <w:p w:rsidR="00A426E9" w:rsidRPr="00227086" w:rsidRDefault="00A426E9" w:rsidP="00A4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86">
        <w:rPr>
          <w:rFonts w:ascii="Times New Roman" w:hAnsi="Times New Roman" w:cs="Times New Roman"/>
          <w:sz w:val="28"/>
          <w:szCs w:val="28"/>
        </w:rPr>
        <w:t xml:space="preserve">Фонд Научной библиотеки составляет более 2,5 млн. экземпляров документов, в том числе более 274 тыс. в электронном виде. В библиотеке: 170 компьютера; 81 автоматизированное рабочее место для читателей с доступом к электронному каталогу, сети Интернет, базам данных и подписным электронным ресурсам; 1 роботизированный книжный сканер </w:t>
      </w:r>
      <w:proofErr w:type="spellStart"/>
      <w:r w:rsidRPr="00227086">
        <w:rPr>
          <w:rFonts w:ascii="Times New Roman" w:hAnsi="Times New Roman" w:cs="Times New Roman"/>
          <w:sz w:val="28"/>
          <w:szCs w:val="28"/>
        </w:rPr>
        <w:t>Kirtas</w:t>
      </w:r>
      <w:proofErr w:type="spellEnd"/>
      <w:r w:rsidRPr="0022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6">
        <w:rPr>
          <w:rFonts w:ascii="Times New Roman" w:hAnsi="Times New Roman" w:cs="Times New Roman"/>
          <w:sz w:val="28"/>
          <w:szCs w:val="28"/>
        </w:rPr>
        <w:t>Kabis</w:t>
      </w:r>
      <w:proofErr w:type="spellEnd"/>
      <w:r w:rsidRPr="00227086">
        <w:rPr>
          <w:rFonts w:ascii="Times New Roman" w:hAnsi="Times New Roman" w:cs="Times New Roman"/>
          <w:sz w:val="28"/>
          <w:szCs w:val="28"/>
        </w:rPr>
        <w:t xml:space="preserve"> I; Универсальный аппаратно-программный мультимедийный комплекс (УАПМК).</w:t>
      </w:r>
      <w:r w:rsidR="000E3776" w:rsidRPr="00227086">
        <w:t xml:space="preserve"> </w:t>
      </w:r>
      <w:r w:rsidR="000E3776" w:rsidRPr="00227086">
        <w:rPr>
          <w:rFonts w:ascii="Times New Roman" w:hAnsi="Times New Roman" w:cs="Times New Roman"/>
          <w:sz w:val="28"/>
          <w:szCs w:val="28"/>
        </w:rPr>
        <w:t xml:space="preserve">Библиотека обеспечивает доступ к 52 полнотекстовым базам данных, к электронной базе данных Российской государственной библиотеки, </w:t>
      </w:r>
      <w:r w:rsidR="000E3776" w:rsidRPr="00227086">
        <w:rPr>
          <w:rFonts w:ascii="Times New Roman" w:hAnsi="Times New Roman" w:cs="Times New Roman"/>
          <w:sz w:val="28"/>
          <w:szCs w:val="28"/>
        </w:rPr>
        <w:lastRenderedPageBreak/>
        <w:t xml:space="preserve">к базе данных оценки научных журналов SCOPUS, аналитической и цитатной базе данных журнальных статей </w:t>
      </w:r>
      <w:proofErr w:type="spellStart"/>
      <w:r w:rsidR="000E3776" w:rsidRPr="0022708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0E3776" w:rsidRPr="0022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76" w:rsidRPr="0022708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E3776" w:rsidRPr="0022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76" w:rsidRPr="0022708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0E3776" w:rsidRPr="00227086">
        <w:rPr>
          <w:rFonts w:ascii="Times New Roman" w:hAnsi="Times New Roman" w:cs="Times New Roman"/>
          <w:sz w:val="28"/>
          <w:szCs w:val="28"/>
        </w:rPr>
        <w:t xml:space="preserve"> и базе данных патентных документов </w:t>
      </w:r>
      <w:proofErr w:type="spellStart"/>
      <w:r w:rsidR="000E3776" w:rsidRPr="00227086">
        <w:rPr>
          <w:rFonts w:ascii="Times New Roman" w:hAnsi="Times New Roman" w:cs="Times New Roman"/>
          <w:sz w:val="28"/>
          <w:szCs w:val="28"/>
        </w:rPr>
        <w:t>Orbit</w:t>
      </w:r>
      <w:proofErr w:type="spellEnd"/>
      <w:r w:rsidR="000E3776" w:rsidRPr="0022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76" w:rsidRPr="00227086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="000E3776" w:rsidRPr="00227086">
        <w:rPr>
          <w:rFonts w:ascii="Times New Roman" w:hAnsi="Times New Roman" w:cs="Times New Roman"/>
          <w:sz w:val="28"/>
          <w:szCs w:val="28"/>
        </w:rPr>
        <w:t>. Предоставлен доступ к электронно-библиотечным системам: «Лань», «Znanium.com», «BOOK.ru», «ЭБС ЮРАЙТ», «Консультант студента», «Консультант врача. Электронная медицинская библиотека» (ЭМБ), «</w:t>
      </w:r>
      <w:proofErr w:type="spellStart"/>
      <w:r w:rsidR="000E3776" w:rsidRPr="00227086">
        <w:rPr>
          <w:rFonts w:ascii="Times New Roman" w:hAnsi="Times New Roman" w:cs="Times New Roman"/>
          <w:sz w:val="28"/>
          <w:szCs w:val="28"/>
        </w:rPr>
        <w:t>Руконт</w:t>
      </w:r>
      <w:proofErr w:type="spellEnd"/>
      <w:r w:rsidR="000E3776" w:rsidRPr="00227086">
        <w:rPr>
          <w:rFonts w:ascii="Times New Roman" w:hAnsi="Times New Roman" w:cs="Times New Roman"/>
          <w:sz w:val="28"/>
          <w:szCs w:val="28"/>
        </w:rPr>
        <w:t>».</w:t>
      </w:r>
    </w:p>
    <w:p w:rsidR="00073A76" w:rsidRPr="00227086" w:rsidRDefault="00073A76" w:rsidP="00073A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086">
        <w:rPr>
          <w:rFonts w:ascii="Times New Roman" w:hAnsi="Times New Roman" w:cs="Times New Roman"/>
          <w:sz w:val="28"/>
          <w:szCs w:val="28"/>
        </w:rPr>
        <w:t xml:space="preserve">В университете созданы именные аудитории (аудитория имени Сухарева А.И., аудитория имени Меркушкина Г.Я.), ряд кафедр структурных подразделений носит имена выдающихся ученых, работавших в университете: </w:t>
      </w:r>
      <w:r w:rsidR="005364B6" w:rsidRPr="00227086">
        <w:rPr>
          <w:rFonts w:ascii="Times New Roman" w:hAnsi="Times New Roman" w:cs="Times New Roman"/>
          <w:sz w:val="28"/>
          <w:szCs w:val="28"/>
        </w:rPr>
        <w:t xml:space="preserve">мобильных энергетических средств и сельскохозяйственных машин имени профессора А.И. </w:t>
      </w:r>
      <w:proofErr w:type="spellStart"/>
      <w:r w:rsidR="005364B6" w:rsidRPr="00227086">
        <w:rPr>
          <w:rFonts w:ascii="Times New Roman" w:hAnsi="Times New Roman" w:cs="Times New Roman"/>
          <w:sz w:val="28"/>
          <w:szCs w:val="28"/>
        </w:rPr>
        <w:t>Лещанкина</w:t>
      </w:r>
      <w:proofErr w:type="spellEnd"/>
      <w:r w:rsidR="005364B6" w:rsidRPr="00227086">
        <w:rPr>
          <w:rFonts w:ascii="Times New Roman" w:hAnsi="Times New Roman" w:cs="Times New Roman"/>
          <w:sz w:val="28"/>
          <w:szCs w:val="28"/>
        </w:rPr>
        <w:t xml:space="preserve">; зоотехнии имени профессора С.А. Лапшина; общей хирургии имени профессора Н.И. </w:t>
      </w:r>
      <w:proofErr w:type="spellStart"/>
      <w:r w:rsidR="005364B6" w:rsidRPr="00227086">
        <w:rPr>
          <w:rFonts w:ascii="Times New Roman" w:hAnsi="Times New Roman" w:cs="Times New Roman"/>
          <w:sz w:val="28"/>
          <w:szCs w:val="28"/>
        </w:rPr>
        <w:t>Атясова</w:t>
      </w:r>
      <w:proofErr w:type="spellEnd"/>
      <w:r w:rsidR="005364B6" w:rsidRPr="00227086">
        <w:rPr>
          <w:rFonts w:ascii="Times New Roman" w:hAnsi="Times New Roman" w:cs="Times New Roman"/>
          <w:sz w:val="28"/>
          <w:szCs w:val="28"/>
        </w:rPr>
        <w:t xml:space="preserve"> с курсами оториноларингологии и челюстно-лицевой хирургии. </w:t>
      </w:r>
    </w:p>
    <w:p w:rsidR="00073A76" w:rsidRPr="00227086" w:rsidRDefault="00073A76" w:rsidP="00073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86">
        <w:rPr>
          <w:rFonts w:ascii="Times New Roman" w:hAnsi="Times New Roman" w:cs="Times New Roman"/>
          <w:sz w:val="28"/>
          <w:szCs w:val="28"/>
        </w:rPr>
        <w:t>В образовательном и воспитательном процессе широко используются музеи университета, обладающие богатейшими коллекциями экспонатов:</w:t>
      </w:r>
      <w:r w:rsidRPr="00227086">
        <w:t xml:space="preserve"> </w:t>
      </w:r>
      <w:r w:rsidRPr="00227086">
        <w:rPr>
          <w:rFonts w:ascii="Times New Roman" w:hAnsi="Times New Roman" w:cs="Times New Roman"/>
          <w:sz w:val="28"/>
          <w:szCs w:val="28"/>
        </w:rPr>
        <w:t>минералогический музей, биологический музей</w:t>
      </w:r>
      <w:r w:rsidR="000E3776" w:rsidRPr="00227086">
        <w:rPr>
          <w:rFonts w:ascii="Times New Roman" w:hAnsi="Times New Roman" w:cs="Times New Roman"/>
          <w:sz w:val="28"/>
          <w:szCs w:val="28"/>
        </w:rPr>
        <w:t xml:space="preserve"> и</w:t>
      </w:r>
      <w:r w:rsidRPr="00227086">
        <w:rPr>
          <w:rFonts w:ascii="Times New Roman" w:hAnsi="Times New Roman" w:cs="Times New Roman"/>
          <w:sz w:val="28"/>
          <w:szCs w:val="28"/>
        </w:rPr>
        <w:t xml:space="preserve"> гербарий, </w:t>
      </w:r>
      <w:r w:rsidR="000F7559" w:rsidRPr="00227086"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spellStart"/>
      <w:r w:rsidR="000F7559" w:rsidRPr="00227086">
        <w:rPr>
          <w:rFonts w:ascii="Times New Roman" w:hAnsi="Times New Roman" w:cs="Times New Roman"/>
          <w:sz w:val="28"/>
          <w:szCs w:val="28"/>
        </w:rPr>
        <w:t>патанатомии</w:t>
      </w:r>
      <w:proofErr w:type="spellEnd"/>
      <w:r w:rsidR="000F7559" w:rsidRPr="00227086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E3776" w:rsidRPr="00227086">
        <w:rPr>
          <w:rFonts w:ascii="Times New Roman" w:hAnsi="Times New Roman" w:cs="Times New Roman"/>
          <w:sz w:val="28"/>
          <w:szCs w:val="28"/>
        </w:rPr>
        <w:t>почв</w:t>
      </w:r>
      <w:r w:rsidR="000F7559" w:rsidRPr="00227086">
        <w:rPr>
          <w:rFonts w:ascii="Times New Roman" w:hAnsi="Times New Roman" w:cs="Times New Roman"/>
          <w:sz w:val="28"/>
          <w:szCs w:val="28"/>
        </w:rPr>
        <w:t>оведения</w:t>
      </w:r>
      <w:r w:rsidR="000E3776" w:rsidRPr="00227086">
        <w:rPr>
          <w:rFonts w:ascii="Times New Roman" w:hAnsi="Times New Roman" w:cs="Times New Roman"/>
          <w:sz w:val="28"/>
          <w:szCs w:val="28"/>
        </w:rPr>
        <w:t xml:space="preserve"> аграрного института</w:t>
      </w:r>
      <w:r w:rsidRPr="00227086">
        <w:rPr>
          <w:rFonts w:ascii="Times New Roman" w:hAnsi="Times New Roman" w:cs="Times New Roman"/>
          <w:sz w:val="28"/>
          <w:szCs w:val="28"/>
        </w:rPr>
        <w:t>, анатомический музей, музей истории университета, музея Н.П. Огарёва,</w:t>
      </w:r>
      <w:r w:rsidRPr="00227086">
        <w:t xml:space="preserve"> </w:t>
      </w:r>
      <w:r w:rsidRPr="00227086">
        <w:rPr>
          <w:rFonts w:ascii="Times New Roman" w:hAnsi="Times New Roman" w:cs="Times New Roman"/>
          <w:sz w:val="28"/>
          <w:szCs w:val="28"/>
        </w:rPr>
        <w:t>музе</w:t>
      </w:r>
      <w:r w:rsidR="000E3776" w:rsidRPr="00227086">
        <w:rPr>
          <w:rFonts w:ascii="Times New Roman" w:hAnsi="Times New Roman" w:cs="Times New Roman"/>
          <w:sz w:val="28"/>
          <w:szCs w:val="28"/>
        </w:rPr>
        <w:t>й</w:t>
      </w:r>
      <w:r w:rsidRPr="00227086">
        <w:rPr>
          <w:rFonts w:ascii="Times New Roman" w:hAnsi="Times New Roman" w:cs="Times New Roman"/>
          <w:sz w:val="28"/>
          <w:szCs w:val="28"/>
        </w:rPr>
        <w:t xml:space="preserve"> религиоведения, музе</w:t>
      </w:r>
      <w:r w:rsidR="000E3776" w:rsidRPr="00227086">
        <w:rPr>
          <w:rFonts w:ascii="Times New Roman" w:hAnsi="Times New Roman" w:cs="Times New Roman"/>
          <w:sz w:val="28"/>
          <w:szCs w:val="28"/>
        </w:rPr>
        <w:t>й</w:t>
      </w:r>
      <w:r w:rsidRPr="00227086">
        <w:rPr>
          <w:rFonts w:ascii="Times New Roman" w:hAnsi="Times New Roman" w:cs="Times New Roman"/>
          <w:sz w:val="28"/>
          <w:szCs w:val="28"/>
        </w:rPr>
        <w:t xml:space="preserve"> учеников С.Д.</w:t>
      </w:r>
      <w:r w:rsidR="000F7559" w:rsidRPr="0022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86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227086">
        <w:rPr>
          <w:rFonts w:ascii="Times New Roman" w:hAnsi="Times New Roman" w:cs="Times New Roman"/>
          <w:sz w:val="28"/>
          <w:szCs w:val="28"/>
        </w:rPr>
        <w:t>, Центр патриотического и гражданского воспитания</w:t>
      </w:r>
      <w:r w:rsidR="00571498" w:rsidRPr="00227086">
        <w:rPr>
          <w:rFonts w:ascii="Times New Roman" w:hAnsi="Times New Roman" w:cs="Times New Roman"/>
          <w:sz w:val="28"/>
          <w:szCs w:val="28"/>
        </w:rPr>
        <w:t>.</w:t>
      </w:r>
      <w:r w:rsidR="00F54347" w:rsidRPr="00227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F7" w:rsidRPr="00227086" w:rsidRDefault="00ED64F7" w:rsidP="00ED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86">
        <w:rPr>
          <w:rFonts w:ascii="Times New Roman" w:hAnsi="Times New Roman" w:cs="Times New Roman"/>
          <w:sz w:val="28"/>
          <w:szCs w:val="28"/>
        </w:rPr>
        <w:t xml:space="preserve">В </w:t>
      </w:r>
      <w:r w:rsidR="00824888" w:rsidRPr="00227086">
        <w:rPr>
          <w:rFonts w:ascii="Times New Roman" w:hAnsi="Times New Roman" w:cs="Times New Roman"/>
          <w:sz w:val="28"/>
          <w:szCs w:val="28"/>
        </w:rPr>
        <w:t>университете</w:t>
      </w:r>
      <w:r w:rsidRPr="00227086">
        <w:rPr>
          <w:rFonts w:ascii="Times New Roman" w:hAnsi="Times New Roman" w:cs="Times New Roman"/>
          <w:sz w:val="28"/>
          <w:szCs w:val="28"/>
        </w:rPr>
        <w:t xml:space="preserve"> сформирована соответствующая социокультурная среда, созданы условия, необходимые для всестороннего развития личности. Воспитание как целенаправленный процесс направлен на </w:t>
      </w:r>
      <w:r w:rsidR="00824888" w:rsidRPr="00227086">
        <w:rPr>
          <w:rFonts w:ascii="Times New Roman" w:hAnsi="Times New Roman" w:cs="Times New Roman"/>
          <w:sz w:val="28"/>
          <w:szCs w:val="28"/>
        </w:rPr>
        <w:t>создание оптимальных социокультурных и образовательных условий для становления личности творчески мыслящего и компетентного специалиста, патриота России, демонстрирующего высокую культуру, в том числе культуру межнационального и межконфессионального общения, способного к самосовершенствованию и самореализации, обладающего ответственностью и гражданским самосознанием.</w:t>
      </w:r>
    </w:p>
    <w:p w:rsidR="00824888" w:rsidRPr="00227086" w:rsidRDefault="00994099" w:rsidP="0082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86">
        <w:rPr>
          <w:rFonts w:ascii="Times New Roman" w:hAnsi="Times New Roman" w:cs="Times New Roman"/>
          <w:sz w:val="28"/>
          <w:szCs w:val="28"/>
        </w:rPr>
        <w:t xml:space="preserve">Молодежная наука реализуется в 93 различных студенческих научно-инновационных объединениях (кружки, общества, студенческие проектные и </w:t>
      </w:r>
      <w:bookmarkStart w:id="0" w:name="_GoBack"/>
      <w:bookmarkEnd w:id="0"/>
      <w:r w:rsidRPr="00227086">
        <w:rPr>
          <w:rFonts w:ascii="Times New Roman" w:hAnsi="Times New Roman" w:cs="Times New Roman"/>
          <w:sz w:val="28"/>
          <w:szCs w:val="28"/>
        </w:rPr>
        <w:t xml:space="preserve">конструкторские бюро, молодёжные инновационные центры). </w:t>
      </w:r>
      <w:r w:rsidR="00824888" w:rsidRPr="00227086">
        <w:rPr>
          <w:rFonts w:ascii="Times New Roman" w:hAnsi="Times New Roman" w:cs="Times New Roman"/>
          <w:sz w:val="28"/>
          <w:szCs w:val="28"/>
        </w:rPr>
        <w:t>В университете действует система студенческого самоуправления, включающая в себя 34 студенч</w:t>
      </w:r>
      <w:r w:rsidRPr="00227086">
        <w:rPr>
          <w:rFonts w:ascii="Times New Roman" w:hAnsi="Times New Roman" w:cs="Times New Roman"/>
          <w:sz w:val="28"/>
          <w:szCs w:val="28"/>
        </w:rPr>
        <w:t xml:space="preserve">еских общественных объединения - </w:t>
      </w:r>
      <w:r w:rsidR="00824888" w:rsidRPr="00227086">
        <w:rPr>
          <w:rFonts w:ascii="Times New Roman" w:hAnsi="Times New Roman" w:cs="Times New Roman"/>
          <w:sz w:val="28"/>
          <w:szCs w:val="28"/>
        </w:rPr>
        <w:t>студенческий совет университета (год основания 1987), профком студентов и аспирантов (год основания 1969), объединенный совет обучающихся</w:t>
      </w:r>
      <w:r w:rsidRPr="00227086">
        <w:rPr>
          <w:rFonts w:ascii="Times New Roman" w:hAnsi="Times New Roman" w:cs="Times New Roman"/>
          <w:sz w:val="28"/>
          <w:szCs w:val="28"/>
        </w:rPr>
        <w:t>, Клуб интеллектуального творчества штаб студенческих отрядов,</w:t>
      </w:r>
      <w:r w:rsidR="00824888" w:rsidRPr="00227086">
        <w:rPr>
          <w:rFonts w:ascii="Times New Roman" w:hAnsi="Times New Roman" w:cs="Times New Roman"/>
          <w:sz w:val="28"/>
          <w:szCs w:val="28"/>
        </w:rPr>
        <w:t xml:space="preserve"> </w:t>
      </w:r>
      <w:r w:rsidRPr="00227086">
        <w:rPr>
          <w:rFonts w:ascii="Times New Roman" w:hAnsi="Times New Roman" w:cs="Times New Roman"/>
          <w:sz w:val="28"/>
          <w:szCs w:val="28"/>
        </w:rPr>
        <w:t xml:space="preserve">56 профильных студенческих отрядов (строительные, механизированные, научно-производственные, сельскохозяйственные, педагогические, медицинские отряды, сервис и гостеприимство), 7 студенческих НКО, свыше 50 студенческих клубов по интересам </w:t>
      </w:r>
      <w:r w:rsidR="00824888" w:rsidRPr="00227086">
        <w:rPr>
          <w:rFonts w:ascii="Times New Roman" w:hAnsi="Times New Roman" w:cs="Times New Roman"/>
          <w:sz w:val="28"/>
          <w:szCs w:val="28"/>
        </w:rPr>
        <w:t>При университете действует</w:t>
      </w:r>
      <w:r w:rsidR="00824888" w:rsidRPr="00227086">
        <w:t xml:space="preserve"> </w:t>
      </w:r>
      <w:r w:rsidR="00824888" w:rsidRPr="00227086">
        <w:rPr>
          <w:rFonts w:ascii="Times New Roman" w:hAnsi="Times New Roman" w:cs="Times New Roman"/>
          <w:sz w:val="28"/>
          <w:szCs w:val="28"/>
        </w:rPr>
        <w:t>Ресурсный центр добровольчества Республики Мордовия и региональн</w:t>
      </w:r>
      <w:r w:rsidRPr="00227086">
        <w:rPr>
          <w:rFonts w:ascii="Times New Roman" w:hAnsi="Times New Roman" w:cs="Times New Roman"/>
          <w:sz w:val="28"/>
          <w:szCs w:val="28"/>
        </w:rPr>
        <w:t>ое отделение «Волонтеры-медики»</w:t>
      </w:r>
      <w:r w:rsidR="00824888" w:rsidRPr="00227086">
        <w:rPr>
          <w:rFonts w:ascii="Times New Roman" w:hAnsi="Times New Roman" w:cs="Times New Roman"/>
          <w:sz w:val="28"/>
          <w:szCs w:val="28"/>
        </w:rPr>
        <w:t>.</w:t>
      </w:r>
    </w:p>
    <w:p w:rsidR="00824888" w:rsidRPr="00227086" w:rsidRDefault="00824888" w:rsidP="00ED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86">
        <w:rPr>
          <w:rFonts w:ascii="Times New Roman" w:hAnsi="Times New Roman" w:cs="Times New Roman"/>
          <w:sz w:val="28"/>
          <w:szCs w:val="28"/>
        </w:rPr>
        <w:t>Центр развития карьеры</w:t>
      </w:r>
      <w:r w:rsidR="00994099" w:rsidRPr="00227086">
        <w:rPr>
          <w:rFonts w:ascii="Times New Roman" w:hAnsi="Times New Roman" w:cs="Times New Roman"/>
          <w:sz w:val="28"/>
          <w:szCs w:val="28"/>
        </w:rPr>
        <w:t xml:space="preserve"> университета осуществляет профессиональное сопровождение студентов на базе</w:t>
      </w:r>
      <w:r w:rsidRPr="00227086">
        <w:rPr>
          <w:rFonts w:ascii="Times New Roman" w:hAnsi="Times New Roman" w:cs="Times New Roman"/>
          <w:sz w:val="28"/>
          <w:szCs w:val="28"/>
        </w:rPr>
        <w:t xml:space="preserve"> </w:t>
      </w:r>
      <w:r w:rsidR="00994099" w:rsidRPr="00227086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Pr="00227086">
        <w:rPr>
          <w:rFonts w:ascii="Times New Roman" w:hAnsi="Times New Roman" w:cs="Times New Roman"/>
          <w:sz w:val="28"/>
          <w:szCs w:val="28"/>
        </w:rPr>
        <w:t>платформ «</w:t>
      </w:r>
      <w:proofErr w:type="spellStart"/>
      <w:r w:rsidRPr="00227086">
        <w:rPr>
          <w:rFonts w:ascii="Times New Roman" w:hAnsi="Times New Roman" w:cs="Times New Roman"/>
          <w:sz w:val="28"/>
          <w:szCs w:val="28"/>
        </w:rPr>
        <w:t>Факультетус.ру</w:t>
      </w:r>
      <w:proofErr w:type="spellEnd"/>
      <w:r w:rsidRPr="00227086">
        <w:rPr>
          <w:rFonts w:ascii="Times New Roman" w:hAnsi="Times New Roman" w:cs="Times New Roman"/>
          <w:sz w:val="28"/>
          <w:szCs w:val="28"/>
        </w:rPr>
        <w:t xml:space="preserve">» и «Время карьеры». </w:t>
      </w:r>
    </w:p>
    <w:p w:rsidR="00ED64F7" w:rsidRPr="00227086" w:rsidRDefault="00994099" w:rsidP="0099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86">
        <w:rPr>
          <w:rFonts w:ascii="Times New Roman" w:hAnsi="Times New Roman" w:cs="Times New Roman"/>
          <w:sz w:val="28"/>
          <w:szCs w:val="28"/>
        </w:rPr>
        <w:lastRenderedPageBreak/>
        <w:t>Дворец культуры и искусств обеспечивает</w:t>
      </w:r>
      <w:r w:rsidR="00ED64F7" w:rsidRPr="00227086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227086">
        <w:rPr>
          <w:rFonts w:ascii="Times New Roman" w:hAnsi="Times New Roman" w:cs="Times New Roman"/>
          <w:sz w:val="28"/>
          <w:szCs w:val="28"/>
        </w:rPr>
        <w:t>е</w:t>
      </w:r>
      <w:r w:rsidR="00ED64F7" w:rsidRPr="00227086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227086">
        <w:rPr>
          <w:rFonts w:ascii="Times New Roman" w:hAnsi="Times New Roman" w:cs="Times New Roman"/>
          <w:sz w:val="28"/>
          <w:szCs w:val="28"/>
        </w:rPr>
        <w:t>университета</w:t>
      </w:r>
      <w:r w:rsidR="00ED64F7" w:rsidRPr="00227086">
        <w:rPr>
          <w:rFonts w:ascii="Times New Roman" w:hAnsi="Times New Roman" w:cs="Times New Roman"/>
          <w:sz w:val="28"/>
          <w:szCs w:val="28"/>
        </w:rPr>
        <w:t xml:space="preserve"> в творческих и </w:t>
      </w:r>
      <w:r w:rsidRPr="00227086">
        <w:rPr>
          <w:rFonts w:ascii="Times New Roman" w:hAnsi="Times New Roman" w:cs="Times New Roman"/>
          <w:sz w:val="28"/>
          <w:szCs w:val="28"/>
        </w:rPr>
        <w:t>культурно-массовых</w:t>
      </w:r>
      <w:r w:rsidR="00ED64F7" w:rsidRPr="00227086">
        <w:rPr>
          <w:rFonts w:ascii="Times New Roman" w:hAnsi="Times New Roman" w:cs="Times New Roman"/>
          <w:sz w:val="28"/>
          <w:szCs w:val="28"/>
        </w:rPr>
        <w:t xml:space="preserve"> мероприятиях всех уровней</w:t>
      </w:r>
      <w:r w:rsidRPr="00227086">
        <w:rPr>
          <w:rFonts w:ascii="Times New Roman" w:hAnsi="Times New Roman" w:cs="Times New Roman"/>
          <w:sz w:val="28"/>
          <w:szCs w:val="28"/>
        </w:rPr>
        <w:t>.</w:t>
      </w:r>
      <w:r w:rsidR="00ED64F7" w:rsidRPr="00227086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</w:t>
      </w:r>
      <w:r w:rsidRPr="00227086">
        <w:rPr>
          <w:rFonts w:ascii="Times New Roman" w:hAnsi="Times New Roman" w:cs="Times New Roman"/>
          <w:sz w:val="28"/>
          <w:szCs w:val="28"/>
        </w:rPr>
        <w:t>ДКИ</w:t>
      </w:r>
      <w:r w:rsidR="00ED64F7" w:rsidRPr="00227086">
        <w:rPr>
          <w:rFonts w:ascii="Times New Roman" w:hAnsi="Times New Roman" w:cs="Times New Roman"/>
          <w:sz w:val="28"/>
          <w:szCs w:val="28"/>
        </w:rPr>
        <w:t xml:space="preserve"> </w:t>
      </w:r>
      <w:r w:rsidR="002E0CAE" w:rsidRPr="0022708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227086">
        <w:rPr>
          <w:rFonts w:ascii="Times New Roman" w:hAnsi="Times New Roman" w:cs="Times New Roman"/>
          <w:sz w:val="28"/>
          <w:szCs w:val="28"/>
        </w:rPr>
        <w:t xml:space="preserve">концертный зал, </w:t>
      </w:r>
      <w:r w:rsidR="00ED64F7" w:rsidRPr="00227086">
        <w:rPr>
          <w:rFonts w:ascii="Times New Roman" w:hAnsi="Times New Roman" w:cs="Times New Roman"/>
          <w:sz w:val="28"/>
          <w:szCs w:val="28"/>
        </w:rPr>
        <w:t xml:space="preserve">студию звукозаписи, хореографические залы, танцевальные классы, костюмерную. </w:t>
      </w:r>
      <w:r w:rsidR="002E0CAE" w:rsidRPr="00227086">
        <w:rPr>
          <w:rFonts w:ascii="Times New Roman" w:hAnsi="Times New Roman" w:cs="Times New Roman"/>
          <w:sz w:val="28"/>
          <w:szCs w:val="28"/>
        </w:rPr>
        <w:t>Имеются актовые залы в корпусах университета (5) и общежитиях Студенческого городка (10).</w:t>
      </w:r>
    </w:p>
    <w:p w:rsidR="00DB6CCD" w:rsidRPr="00ED64F7" w:rsidRDefault="00ED64F7" w:rsidP="002E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86">
        <w:rPr>
          <w:rFonts w:ascii="Times New Roman" w:hAnsi="Times New Roman" w:cs="Times New Roman"/>
          <w:sz w:val="28"/>
          <w:szCs w:val="28"/>
        </w:rPr>
        <w:t xml:space="preserve">Для обучения и воспитания доступны такие средства, как: музыкальные инструменты, синтезаторы, система управления освещением, прожекторы, </w:t>
      </w:r>
      <w:proofErr w:type="spellStart"/>
      <w:r w:rsidRPr="00227086">
        <w:rPr>
          <w:rFonts w:ascii="Times New Roman" w:hAnsi="Times New Roman" w:cs="Times New Roman"/>
          <w:sz w:val="28"/>
          <w:szCs w:val="28"/>
        </w:rPr>
        <w:t>звукотехнические</w:t>
      </w:r>
      <w:proofErr w:type="spellEnd"/>
      <w:r w:rsidRPr="00227086">
        <w:rPr>
          <w:rFonts w:ascii="Times New Roman" w:hAnsi="Times New Roman" w:cs="Times New Roman"/>
          <w:sz w:val="28"/>
          <w:szCs w:val="28"/>
        </w:rPr>
        <w:t xml:space="preserve"> комплексы и прочее.</w:t>
      </w:r>
      <w:r w:rsidR="002E0C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6CCD" w:rsidRPr="00ED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CD"/>
    <w:rsid w:val="00073A76"/>
    <w:rsid w:val="000E3776"/>
    <w:rsid w:val="000F7559"/>
    <w:rsid w:val="00227086"/>
    <w:rsid w:val="002E0CAE"/>
    <w:rsid w:val="005364B6"/>
    <w:rsid w:val="00571498"/>
    <w:rsid w:val="00583EB7"/>
    <w:rsid w:val="00824888"/>
    <w:rsid w:val="00994099"/>
    <w:rsid w:val="00A426E9"/>
    <w:rsid w:val="00DB6CCD"/>
    <w:rsid w:val="00ED64F7"/>
    <w:rsid w:val="00F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0412"/>
  <w15:chartTrackingRefBased/>
  <w15:docId w15:val="{CDBC5B32-E941-4487-8537-430A73B2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2022-01-24T09:47:00Z</dcterms:created>
  <dcterms:modified xsi:type="dcterms:W3CDTF">2022-01-24T09:47:00Z</dcterms:modified>
</cp:coreProperties>
</file>